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1888" w:rsidRPr="00EE5862" w:rsidRDefault="004E1888" w:rsidP="003715A1">
      <w:pPr>
        <w:rPr>
          <w:rFonts w:ascii="Arial" w:hAnsi="Arial" w:cs="Arial"/>
          <w:b/>
          <w:sz w:val="26"/>
          <w:szCs w:val="26"/>
        </w:rPr>
      </w:pPr>
    </w:p>
    <w:p w:rsidR="00F330CC" w:rsidRPr="00EE5862" w:rsidRDefault="00F330CC" w:rsidP="002A3570">
      <w:pPr>
        <w:jc w:val="center"/>
        <w:rPr>
          <w:rFonts w:ascii="Arial" w:hAnsi="Arial" w:cs="Arial"/>
          <w:b/>
          <w:sz w:val="26"/>
          <w:szCs w:val="26"/>
        </w:rPr>
      </w:pPr>
    </w:p>
    <w:p w:rsidR="003715A1" w:rsidRPr="003715A1" w:rsidRDefault="003715A1" w:rsidP="003715A1">
      <w:pPr>
        <w:jc w:val="center"/>
        <w:rPr>
          <w:rFonts w:ascii="Arial" w:hAnsi="Arial" w:cs="Arial"/>
          <w:b/>
          <w:sz w:val="26"/>
          <w:szCs w:val="26"/>
        </w:rPr>
      </w:pPr>
      <w:r w:rsidRPr="003715A1">
        <w:rPr>
          <w:rFonts w:ascii="Arial" w:hAnsi="Arial" w:cs="Arial"/>
          <w:b/>
          <w:sz w:val="26"/>
          <w:szCs w:val="26"/>
        </w:rPr>
        <w:t>EDITAL ASSEMBLEIA EXTRAORDINÁRIA ESPECÍFICA</w:t>
      </w:r>
    </w:p>
    <w:p w:rsidR="003715A1" w:rsidRPr="003715A1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3715A1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27232" w:rsidRPr="00327232" w:rsidRDefault="003715A1" w:rsidP="00327232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327232">
        <w:rPr>
          <w:rFonts w:ascii="Arial" w:hAnsi="Arial" w:cs="Arial"/>
          <w:sz w:val="26"/>
          <w:szCs w:val="26"/>
        </w:rPr>
        <w:t xml:space="preserve">Sindicato dos Empregados em Estabelecimentos Bancários do Acre, inscrito no CNPJ/MF sob o nº 05.389.697/0001-58, Registro sindical nº 006.055.02163-7 por seu presidente abaixo assinado, </w:t>
      </w:r>
      <w:r w:rsidR="00327232" w:rsidRPr="00327232">
        <w:rPr>
          <w:rFonts w:ascii="Arial" w:hAnsi="Arial" w:cs="Arial"/>
          <w:sz w:val="26"/>
          <w:szCs w:val="26"/>
        </w:rPr>
        <w:t xml:space="preserve">convoca todos os empregados bancários, sócios e não sócios, da Caixa Econômica Federal da base territorial deste sindicato, para a Assembleia Extraordinária Específica que se realizará de forma remota/virtual durante o período das </w:t>
      </w:r>
      <w:proofErr w:type="gramStart"/>
      <w:r w:rsidR="00327232" w:rsidRPr="00327232">
        <w:rPr>
          <w:rFonts w:ascii="Arial" w:hAnsi="Arial" w:cs="Arial"/>
          <w:sz w:val="26"/>
          <w:szCs w:val="26"/>
        </w:rPr>
        <w:t>08:00</w:t>
      </w:r>
      <w:proofErr w:type="gramEnd"/>
      <w:r w:rsidR="00327232" w:rsidRPr="00327232">
        <w:rPr>
          <w:rFonts w:ascii="Arial" w:hAnsi="Arial" w:cs="Arial"/>
          <w:sz w:val="26"/>
          <w:szCs w:val="26"/>
        </w:rPr>
        <w:t xml:space="preserve"> horas até às 20:00 horas do dia 22 de abril de 2021</w:t>
      </w:r>
      <w:r w:rsidRPr="00327232">
        <w:rPr>
          <w:rFonts w:ascii="Arial" w:hAnsi="Arial" w:cs="Arial"/>
          <w:sz w:val="26"/>
          <w:szCs w:val="26"/>
        </w:rPr>
        <w:t xml:space="preserve">, na forma disposta no site ( </w:t>
      </w:r>
      <w:hyperlink r:id="rId7" w:history="1">
        <w:r w:rsidRPr="00327232">
          <w:rPr>
            <w:rStyle w:val="Hyperlink"/>
            <w:rFonts w:ascii="Arial" w:hAnsi="Arial" w:cs="Arial"/>
            <w:sz w:val="26"/>
            <w:szCs w:val="26"/>
          </w:rPr>
          <w:t>www.bancariosacre.com.br</w:t>
        </w:r>
      </w:hyperlink>
      <w:r w:rsidRPr="00327232">
        <w:rPr>
          <w:rFonts w:ascii="Arial" w:hAnsi="Arial" w:cs="Arial"/>
          <w:sz w:val="26"/>
          <w:szCs w:val="26"/>
        </w:rPr>
        <w:t xml:space="preserve"> ) </w:t>
      </w:r>
      <w:r w:rsidR="00327232" w:rsidRPr="00327232">
        <w:rPr>
          <w:rFonts w:ascii="Arial" w:hAnsi="Arial" w:cs="Arial"/>
          <w:sz w:val="26"/>
          <w:szCs w:val="26"/>
        </w:rPr>
        <w:t>onde estarão disponíveis todas as informações necessárias para a deliberação acerca da seguinte pauta: apreciação e deliberação sobre a proposta de decretação de Estado de Greve e indicação de paralisação por prazo determinado a partir das 00h00m até às 23h59m do dia 27 de abril de 2021 a critério da Diretoria do Sindicato que comunicará por seus meios de comunicação a manutenção ou não da paralisação até o dia 26 de abril de 2021.</w:t>
      </w:r>
      <w:bookmarkStart w:id="0" w:name="_GoBack"/>
      <w:bookmarkEnd w:id="0"/>
    </w:p>
    <w:p w:rsidR="003715A1" w:rsidRPr="003715A1" w:rsidRDefault="003715A1" w:rsidP="00327232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715A1" w:rsidRDefault="003715A1" w:rsidP="003715A1">
      <w:pPr>
        <w:jc w:val="both"/>
      </w:pPr>
    </w:p>
    <w:p w:rsidR="003715A1" w:rsidRDefault="003715A1" w:rsidP="003715A1">
      <w:pPr>
        <w:jc w:val="both"/>
      </w:pPr>
    </w:p>
    <w:p w:rsidR="003715A1" w:rsidRPr="00EE5862" w:rsidRDefault="003715A1" w:rsidP="003715A1">
      <w:pPr>
        <w:pStyle w:val="ecxmsonormal"/>
        <w:spacing w:before="0" w:beforeAutospacing="0" w:after="0" w:afterAutospacing="0"/>
        <w:jc w:val="right"/>
        <w:rPr>
          <w:rFonts w:ascii="Arial" w:hAnsi="Arial" w:cs="Arial"/>
          <w:sz w:val="26"/>
          <w:szCs w:val="26"/>
        </w:rPr>
      </w:pPr>
      <w:r w:rsidRPr="00EE5862">
        <w:rPr>
          <w:rFonts w:ascii="Arial" w:hAnsi="Arial" w:cs="Arial"/>
          <w:sz w:val="26"/>
          <w:szCs w:val="26"/>
        </w:rPr>
        <w:t xml:space="preserve">Rio Branco-AC, </w:t>
      </w:r>
      <w:r w:rsidR="00327232">
        <w:rPr>
          <w:rFonts w:ascii="Arial" w:hAnsi="Arial" w:cs="Arial"/>
          <w:sz w:val="26"/>
          <w:szCs w:val="26"/>
        </w:rPr>
        <w:t>20</w:t>
      </w:r>
      <w:r w:rsidRPr="00EE5862">
        <w:rPr>
          <w:rFonts w:ascii="Arial" w:hAnsi="Arial" w:cs="Arial"/>
          <w:sz w:val="26"/>
          <w:szCs w:val="26"/>
        </w:rPr>
        <w:t xml:space="preserve"> de </w:t>
      </w:r>
      <w:r w:rsidR="00327232">
        <w:rPr>
          <w:rFonts w:ascii="Arial" w:hAnsi="Arial" w:cs="Arial"/>
          <w:sz w:val="26"/>
          <w:szCs w:val="26"/>
        </w:rPr>
        <w:t>Abril</w:t>
      </w:r>
      <w:r>
        <w:rPr>
          <w:rFonts w:ascii="Arial" w:hAnsi="Arial" w:cs="Arial"/>
          <w:sz w:val="26"/>
          <w:szCs w:val="26"/>
        </w:rPr>
        <w:t xml:space="preserve"> de 2021</w:t>
      </w:r>
      <w:r w:rsidRPr="00EE5862">
        <w:rPr>
          <w:rFonts w:ascii="Arial" w:hAnsi="Arial" w:cs="Arial"/>
          <w:sz w:val="26"/>
          <w:szCs w:val="26"/>
        </w:rPr>
        <w:t>.</w:t>
      </w:r>
    </w:p>
    <w:p w:rsidR="003715A1" w:rsidRPr="00EE5862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EE5862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EE5862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EE5862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EE5862" w:rsidRDefault="003715A1" w:rsidP="003715A1">
      <w:pPr>
        <w:jc w:val="both"/>
        <w:rPr>
          <w:rFonts w:ascii="Arial" w:hAnsi="Arial" w:cs="Arial"/>
          <w:sz w:val="26"/>
          <w:szCs w:val="26"/>
        </w:rPr>
      </w:pPr>
    </w:p>
    <w:p w:rsidR="003715A1" w:rsidRPr="00EE5862" w:rsidRDefault="003715A1" w:rsidP="003715A1">
      <w:pPr>
        <w:jc w:val="center"/>
        <w:rPr>
          <w:rFonts w:ascii="Arial" w:hAnsi="Arial" w:cs="Arial"/>
          <w:b/>
          <w:sz w:val="26"/>
          <w:szCs w:val="26"/>
        </w:rPr>
      </w:pPr>
      <w:proofErr w:type="spellStart"/>
      <w:r>
        <w:rPr>
          <w:rFonts w:ascii="Arial" w:hAnsi="Arial" w:cs="Arial"/>
          <w:b/>
          <w:sz w:val="26"/>
          <w:szCs w:val="26"/>
        </w:rPr>
        <w:t>Eudo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b/>
          <w:sz w:val="26"/>
          <w:szCs w:val="26"/>
        </w:rPr>
        <w:t>Raffael</w:t>
      </w:r>
      <w:proofErr w:type="spellEnd"/>
      <w:r>
        <w:rPr>
          <w:rFonts w:ascii="Arial" w:hAnsi="Arial" w:cs="Arial"/>
          <w:b/>
          <w:sz w:val="26"/>
          <w:szCs w:val="26"/>
        </w:rPr>
        <w:t xml:space="preserve"> Lima da Silva</w:t>
      </w:r>
    </w:p>
    <w:p w:rsidR="003715A1" w:rsidRDefault="003715A1" w:rsidP="003715A1">
      <w:pPr>
        <w:jc w:val="center"/>
        <w:rPr>
          <w:rFonts w:ascii="Arial" w:hAnsi="Arial" w:cs="Arial"/>
          <w:b/>
          <w:sz w:val="26"/>
          <w:szCs w:val="26"/>
        </w:rPr>
      </w:pPr>
      <w:r w:rsidRPr="00EE5862">
        <w:rPr>
          <w:rFonts w:ascii="Arial" w:hAnsi="Arial" w:cs="Arial"/>
          <w:b/>
          <w:sz w:val="26"/>
          <w:szCs w:val="26"/>
        </w:rPr>
        <w:t>Presidente</w:t>
      </w:r>
      <w:r>
        <w:rPr>
          <w:rFonts w:ascii="Arial" w:hAnsi="Arial" w:cs="Arial"/>
          <w:b/>
          <w:sz w:val="26"/>
          <w:szCs w:val="26"/>
        </w:rPr>
        <w:t xml:space="preserve"> do </w:t>
      </w:r>
      <w:r w:rsidRPr="00EE5862">
        <w:rPr>
          <w:rFonts w:ascii="Arial" w:hAnsi="Arial" w:cs="Arial"/>
          <w:b/>
          <w:sz w:val="26"/>
          <w:szCs w:val="26"/>
        </w:rPr>
        <w:t>SEEB/AC</w:t>
      </w:r>
    </w:p>
    <w:p w:rsidR="00D01B69" w:rsidRDefault="009A50CA" w:rsidP="003715A1">
      <w:pPr>
        <w:jc w:val="both"/>
      </w:pPr>
    </w:p>
    <w:p w:rsidR="00327232" w:rsidRDefault="00327232" w:rsidP="003715A1">
      <w:pPr>
        <w:jc w:val="both"/>
      </w:pPr>
    </w:p>
    <w:p w:rsidR="00327232" w:rsidRDefault="00327232" w:rsidP="003715A1">
      <w:pPr>
        <w:jc w:val="both"/>
      </w:pPr>
    </w:p>
    <w:p w:rsidR="00327232" w:rsidRDefault="00327232" w:rsidP="003715A1">
      <w:pPr>
        <w:jc w:val="both"/>
      </w:pPr>
    </w:p>
    <w:p w:rsidR="00327232" w:rsidRDefault="00327232" w:rsidP="003715A1">
      <w:pPr>
        <w:jc w:val="both"/>
      </w:pPr>
    </w:p>
    <w:p w:rsidR="00327232" w:rsidRPr="00327232" w:rsidRDefault="00327232" w:rsidP="00327232">
      <w:pPr>
        <w:jc w:val="both"/>
        <w:rPr>
          <w:b/>
          <w:u w:val="single"/>
        </w:rPr>
      </w:pPr>
    </w:p>
    <w:p w:rsidR="00327232" w:rsidRPr="00F330CC" w:rsidRDefault="00327232" w:rsidP="003715A1">
      <w:pPr>
        <w:jc w:val="both"/>
      </w:pPr>
    </w:p>
    <w:sectPr w:rsidR="00327232" w:rsidRPr="00F330CC" w:rsidSect="00977713">
      <w:headerReference w:type="default" r:id="rId8"/>
      <w:pgSz w:w="11906" w:h="16838"/>
      <w:pgMar w:top="2977" w:right="1440" w:bottom="184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0CA" w:rsidRDefault="009A50CA" w:rsidP="00977713">
      <w:r>
        <w:separator/>
      </w:r>
    </w:p>
  </w:endnote>
  <w:endnote w:type="continuationSeparator" w:id="0">
    <w:p w:rsidR="009A50CA" w:rsidRDefault="009A50CA" w:rsidP="00977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0CA" w:rsidRDefault="009A50CA" w:rsidP="00977713">
      <w:r>
        <w:separator/>
      </w:r>
    </w:p>
  </w:footnote>
  <w:footnote w:type="continuationSeparator" w:id="0">
    <w:p w:rsidR="009A50CA" w:rsidRDefault="009A50CA" w:rsidP="00977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713" w:rsidRDefault="0097771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-574022</wp:posOffset>
          </wp:positionH>
          <wp:positionV relativeFrom="paragraph">
            <wp:posOffset>-215664</wp:posOffset>
          </wp:positionV>
          <wp:extent cx="6977173" cy="10185991"/>
          <wp:effectExtent l="19050" t="0" r="0" b="0"/>
          <wp:wrapNone/>
          <wp:docPr id="1" name="Imagem 1" descr="C:\Users\dantofm\Desktop\SETEMBRO\TIMBRADO SEEBAC\timbrado seeba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ntofm\Desktop\SETEMBRO\TIMBRADO SEEBAC\timbrado seeba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7173" cy="101859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77713" w:rsidRDefault="0097771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13"/>
    <w:rsid w:val="000E2C07"/>
    <w:rsid w:val="000F27D8"/>
    <w:rsid w:val="00105007"/>
    <w:rsid w:val="001B75F2"/>
    <w:rsid w:val="001D45BA"/>
    <w:rsid w:val="0021185C"/>
    <w:rsid w:val="002362BF"/>
    <w:rsid w:val="0024392F"/>
    <w:rsid w:val="002671EC"/>
    <w:rsid w:val="00281818"/>
    <w:rsid w:val="002A3570"/>
    <w:rsid w:val="002A7680"/>
    <w:rsid w:val="002E1996"/>
    <w:rsid w:val="002E5DEC"/>
    <w:rsid w:val="0032336E"/>
    <w:rsid w:val="00327232"/>
    <w:rsid w:val="003715A1"/>
    <w:rsid w:val="003A2525"/>
    <w:rsid w:val="003A5C3E"/>
    <w:rsid w:val="003B641A"/>
    <w:rsid w:val="00430BEF"/>
    <w:rsid w:val="0048572B"/>
    <w:rsid w:val="004E1888"/>
    <w:rsid w:val="004E34D8"/>
    <w:rsid w:val="00531FD7"/>
    <w:rsid w:val="00565C85"/>
    <w:rsid w:val="00622E7E"/>
    <w:rsid w:val="00634DAA"/>
    <w:rsid w:val="006A66A7"/>
    <w:rsid w:val="006F4800"/>
    <w:rsid w:val="007C1FBC"/>
    <w:rsid w:val="007C522D"/>
    <w:rsid w:val="007E7E01"/>
    <w:rsid w:val="00824CC5"/>
    <w:rsid w:val="00835753"/>
    <w:rsid w:val="00882804"/>
    <w:rsid w:val="008B4107"/>
    <w:rsid w:val="008C47BF"/>
    <w:rsid w:val="00912066"/>
    <w:rsid w:val="00921CD8"/>
    <w:rsid w:val="00977713"/>
    <w:rsid w:val="009A50CA"/>
    <w:rsid w:val="009A69C4"/>
    <w:rsid w:val="009B2F26"/>
    <w:rsid w:val="00A21BB4"/>
    <w:rsid w:val="00A873A6"/>
    <w:rsid w:val="00AA7B44"/>
    <w:rsid w:val="00AE4D6A"/>
    <w:rsid w:val="00AE609B"/>
    <w:rsid w:val="00AF5F75"/>
    <w:rsid w:val="00B11365"/>
    <w:rsid w:val="00B1410F"/>
    <w:rsid w:val="00B36FF1"/>
    <w:rsid w:val="00B50A6C"/>
    <w:rsid w:val="00BA02C2"/>
    <w:rsid w:val="00BC23AC"/>
    <w:rsid w:val="00C01153"/>
    <w:rsid w:val="00C32F3C"/>
    <w:rsid w:val="00C47A46"/>
    <w:rsid w:val="00CC097B"/>
    <w:rsid w:val="00CC6CE8"/>
    <w:rsid w:val="00CF617E"/>
    <w:rsid w:val="00D27A3E"/>
    <w:rsid w:val="00D30B52"/>
    <w:rsid w:val="00D46EC4"/>
    <w:rsid w:val="00E0364B"/>
    <w:rsid w:val="00E52B22"/>
    <w:rsid w:val="00E62EB5"/>
    <w:rsid w:val="00E96237"/>
    <w:rsid w:val="00EA4283"/>
    <w:rsid w:val="00EE5862"/>
    <w:rsid w:val="00EF308E"/>
    <w:rsid w:val="00F0246F"/>
    <w:rsid w:val="00F20B75"/>
    <w:rsid w:val="00F330CC"/>
    <w:rsid w:val="00F3353C"/>
    <w:rsid w:val="00F351D9"/>
    <w:rsid w:val="00F46DE3"/>
    <w:rsid w:val="00F54D35"/>
    <w:rsid w:val="00F9114B"/>
    <w:rsid w:val="00FB26AA"/>
    <w:rsid w:val="00FC51AF"/>
    <w:rsid w:val="00FD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77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77713"/>
  </w:style>
  <w:style w:type="paragraph" w:styleId="Rodap">
    <w:name w:val="footer"/>
    <w:basedOn w:val="Normal"/>
    <w:link w:val="RodapChar"/>
    <w:uiPriority w:val="99"/>
    <w:semiHidden/>
    <w:unhideWhenUsed/>
    <w:rsid w:val="009777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77713"/>
  </w:style>
  <w:style w:type="paragraph" w:styleId="Textodebalo">
    <w:name w:val="Balloon Text"/>
    <w:basedOn w:val="Normal"/>
    <w:link w:val="TextodebaloChar"/>
    <w:uiPriority w:val="99"/>
    <w:semiHidden/>
    <w:unhideWhenUsed/>
    <w:rsid w:val="009777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713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2A3570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6F48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771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77713"/>
  </w:style>
  <w:style w:type="paragraph" w:styleId="Rodap">
    <w:name w:val="footer"/>
    <w:basedOn w:val="Normal"/>
    <w:link w:val="RodapChar"/>
    <w:uiPriority w:val="99"/>
    <w:semiHidden/>
    <w:unhideWhenUsed/>
    <w:rsid w:val="0097771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977713"/>
  </w:style>
  <w:style w:type="paragraph" w:styleId="Textodebalo">
    <w:name w:val="Balloon Text"/>
    <w:basedOn w:val="Normal"/>
    <w:link w:val="TextodebaloChar"/>
    <w:uiPriority w:val="99"/>
    <w:semiHidden/>
    <w:unhideWhenUsed/>
    <w:rsid w:val="0097771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7713"/>
    <w:rPr>
      <w:rFonts w:ascii="Tahoma" w:hAnsi="Tahoma" w:cs="Tahoma"/>
      <w:sz w:val="16"/>
      <w:szCs w:val="16"/>
    </w:rPr>
  </w:style>
  <w:style w:type="paragraph" w:customStyle="1" w:styleId="ecxmsonormal">
    <w:name w:val="ecxmsonormal"/>
    <w:basedOn w:val="Normal"/>
    <w:rsid w:val="002A3570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6F48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153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ancariosacre.com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dantofm</dc:creator>
  <cp:lastModifiedBy>SEEBAC SINDICATO DOS EMP. EST. BAN. ACRE</cp:lastModifiedBy>
  <cp:revision>2</cp:revision>
  <cp:lastPrinted>2020-09-10T16:47:00Z</cp:lastPrinted>
  <dcterms:created xsi:type="dcterms:W3CDTF">2021-04-20T19:48:00Z</dcterms:created>
  <dcterms:modified xsi:type="dcterms:W3CDTF">2021-04-20T19:48:00Z</dcterms:modified>
</cp:coreProperties>
</file>